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2353C">
      <w:pPr>
        <w:pStyle w:val="Naslov1"/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Na temelju </w:t>
      </w:r>
      <w:r>
        <w:rPr>
          <w:rFonts w:ascii="Times New Roman" w:hAnsi="Times New Roman"/>
          <w:b w:val="0"/>
        </w:rPr>
        <w:t xml:space="preserve">odredbi </w:t>
      </w:r>
      <w:r>
        <w:rPr>
          <w:rFonts w:ascii="Times New Roman" w:hAnsi="Times New Roman"/>
          <w:b w:val="0"/>
        </w:rPr>
        <w:t xml:space="preserve">Zakona o plaćama u državnoj službi i javnim službama („Narodne novine“ broj 155/23), Uredbe o nazivima radnih mjesta, uvjetima za raspored i koeficijentima za obračun plaće u javnim službama („Narodne novine“ 22/24), Zakona o odgoju i obrazovanju u osnovnoj i srednjoj školi (</w:t>
      </w:r>
      <w:r>
        <w:rPr>
          <w:rFonts w:ascii="Times New Roman" w:hAnsi="Times New Roman"/>
          <w:b w:val="0"/>
        </w:rPr>
        <w:t xml:space="preserve">„Narodne novine“ broj 87/08, 86/09, 92/10, 105/10-ispr, 90/11, 16/12, 86/12, 94/13, 152/14, 7/17, 68/18, 98/19, 64./20, 151/22, 156/23</w:t>
      </w:r>
      <w:r>
        <w:rPr>
          <w:rFonts w:ascii="Times New Roman" w:hAnsi="Times New Roman"/>
          <w:b w:val="0"/>
        </w:rPr>
        <w:t xml:space="preserve">), </w:t>
      </w:r>
      <w:r>
        <w:rPr>
          <w:rFonts w:ascii="Times New Roman" w:hAnsi="Times New Roman"/>
          <w:b w:val="0"/>
        </w:rPr>
        <w:t xml:space="preserve">Pravilnika o </w:t>
      </w:r>
      <w:r>
        <w:rPr>
          <w:rFonts w:ascii="Times New Roman" w:hAnsi="Times New Roman"/>
          <w:b w:val="0"/>
        </w:rPr>
        <w:t xml:space="preserve">normi rada nastavnika u srednjoškolskoj ustanovi</w:t>
      </w:r>
      <w:r>
        <w:rPr>
          <w:rFonts w:ascii="Times New Roman" w:hAnsi="Times New Roman"/>
          <w:b w:val="0"/>
        </w:rPr>
        <w:t xml:space="preserve"> („Narodne novine“, broj </w:t>
      </w:r>
      <w:r>
        <w:rPr>
          <w:rFonts w:ascii="Times New Roman" w:hAnsi="Times New Roman"/>
          <w:b w:val="0"/>
        </w:rPr>
        <w:t xml:space="preserve">9</w:t>
      </w:r>
      <w:r>
        <w:rPr>
          <w:rFonts w:ascii="Times New Roman" w:hAnsi="Times New Roman"/>
          <w:b w:val="0"/>
        </w:rPr>
        <w:t xml:space="preserve">4/1</w:t>
      </w:r>
      <w:r>
        <w:rPr>
          <w:rFonts w:ascii="Times New Roman" w:hAnsi="Times New Roman"/>
          <w:b w:val="0"/>
        </w:rPr>
        <w:t xml:space="preserve">0</w:t>
      </w:r>
      <w:r>
        <w:rPr>
          <w:rFonts w:ascii="Times New Roman" w:hAnsi="Times New Roman"/>
          <w:b w:val="0"/>
        </w:rPr>
        <w:t xml:space="preserve">),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Pravilnika o djelokrugu rada tajnika te administrativno</w:t>
      </w:r>
      <w:r>
        <w:rPr>
          <w:rFonts w:ascii="Times New Roman" w:hAnsi="Times New Roman"/>
          <w:b w:val="0"/>
        </w:rPr>
        <w:t xml:space="preserve">-</w:t>
      </w:r>
      <w:r>
        <w:rPr>
          <w:rFonts w:ascii="Times New Roman" w:hAnsi="Times New Roman"/>
          <w:b w:val="0"/>
        </w:rPr>
        <w:t xml:space="preserve">tehničkim i pomoćnim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poslovima koji se obavljaju u </w:t>
      </w:r>
      <w:r>
        <w:rPr>
          <w:rFonts w:ascii="Times New Roman" w:hAnsi="Times New Roman"/>
          <w:b w:val="0"/>
        </w:rPr>
        <w:t xml:space="preserve">srednjoškolskoj ustanovi</w:t>
      </w:r>
      <w:r>
        <w:rPr>
          <w:rFonts w:ascii="Times New Roman" w:hAnsi="Times New Roman"/>
          <w:b w:val="0"/>
        </w:rPr>
        <w:t xml:space="preserve"> („Narodne novine“</w:t>
      </w:r>
      <w:r>
        <w:rPr>
          <w:rFonts w:ascii="Times New Roman" w:hAnsi="Times New Roman"/>
          <w:b w:val="0"/>
        </w:rPr>
        <w:t xml:space="preserve">,</w:t>
      </w:r>
      <w:r>
        <w:rPr>
          <w:rFonts w:ascii="Times New Roman" w:hAnsi="Times New Roman"/>
          <w:b w:val="0"/>
        </w:rPr>
        <w:t xml:space="preserve"> broj </w:t>
      </w:r>
      <w:r>
        <w:rPr>
          <w:rFonts w:ascii="Times New Roman" w:hAnsi="Times New Roman"/>
          <w:b w:val="0"/>
        </w:rPr>
        <w:t xml:space="preserve">2/11)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te Statuta </w:t>
      </w:r>
      <w:r>
        <w:rPr>
          <w:rFonts w:ascii="Times New Roman" w:hAnsi="Times New Roman"/>
          <w:b w:val="0"/>
        </w:rPr>
        <w:t xml:space="preserve">Gimnazije Franje Petrića Zadar, nakon prethodnog savjetovanja sa Sindikalnom povjerenicom Helenom Hordov, prof. u funkciji Radničkog vijeća, Školski odbor Gimnazije Franje Petrića Zadar je na 1</w:t>
      </w:r>
      <w:r>
        <w:rPr>
          <w:rFonts w:ascii="Times New Roman" w:hAnsi="Times New Roman"/>
          <w:b w:val="0"/>
        </w:rPr>
        <w:t xml:space="preserve">0</w:t>
      </w:r>
      <w:r>
        <w:rPr>
          <w:rFonts w:ascii="Times New Roman" w:hAnsi="Times New Roman"/>
          <w:b w:val="0"/>
        </w:rPr>
        <w:t xml:space="preserve">. sjednici održanoj dana </w:t>
      </w:r>
      <w:r>
        <w:rPr>
          <w:rFonts w:ascii="Times New Roman" w:hAnsi="Times New Roman"/>
          <w:b w:val="0"/>
        </w:rPr>
        <w:t xml:space="preserve">19</w:t>
      </w:r>
      <w:r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 xml:space="preserve">prosinca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202</w:t>
      </w:r>
      <w:r>
        <w:rPr>
          <w:rFonts w:ascii="Times New Roman" w:hAnsi="Times New Roman"/>
          <w:b w:val="0"/>
        </w:rPr>
        <w:t xml:space="preserve">5</w:t>
      </w:r>
      <w:r>
        <w:rPr>
          <w:rFonts w:ascii="Times New Roman" w:hAnsi="Times New Roman"/>
          <w:b w:val="0"/>
        </w:rPr>
        <w:t xml:space="preserve">. godine, donio </w:t>
      </w:r>
    </w:p>
    <w:p w14:paraId="0C62561B">
      <w:pPr>
        <w:spacing/>
        <w:rPr>
          <w:lang w:val="hr-HR"/>
        </w:rPr>
      </w:pPr>
    </w:p>
    <w:p w14:paraId="48711CC2">
      <w:pPr>
        <w:spacing/>
        <w:rPr>
          <w:sz w:val="24"/>
          <w:lang w:val="hr-HR"/>
        </w:rPr>
      </w:pPr>
    </w:p>
    <w:p w14:paraId="36690FC6">
      <w:pPr>
        <w:spacing/>
        <w:rPr>
          <w:sz w:val="24"/>
          <w:lang w:val="hr-HR"/>
        </w:rPr>
      </w:pPr>
    </w:p>
    <w:p w14:paraId="4F4FD0B4">
      <w:pPr>
        <w:spacing w:line="36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PRAVILNIK </w:t>
      </w:r>
    </w:p>
    <w:p w14:paraId="778EFBD6">
      <w:pPr>
        <w:spacing w:line="36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O DOPUNI PRAVILNIKA </w:t>
      </w:r>
      <w:r>
        <w:rPr>
          <w:b/>
          <w:sz w:val="28"/>
          <w:szCs w:val="28"/>
          <w:lang w:val="hr-HR"/>
        </w:rPr>
        <w:t xml:space="preserve">O SISTEMATIZACIJI RADNIH MJESTA</w:t>
      </w:r>
      <w:r>
        <w:rPr>
          <w:b/>
          <w:sz w:val="28"/>
          <w:szCs w:val="28"/>
          <w:lang w:val="hr-HR"/>
        </w:rPr>
        <w:t xml:space="preserve"> </w:t>
      </w:r>
    </w:p>
    <w:p w14:paraId="60014624">
      <w:pPr>
        <w:spacing/>
        <w:rPr>
          <w:sz w:val="24"/>
          <w:lang w:val="hr-HR"/>
        </w:rPr>
      </w:pPr>
    </w:p>
    <w:p w14:paraId="2BECB7A2">
      <w:pPr>
        <w:spacing/>
        <w:rPr>
          <w:sz w:val="24"/>
          <w:lang w:val="hr-HR"/>
        </w:rPr>
      </w:pPr>
    </w:p>
    <w:p w14:paraId="41FBF6C0">
      <w:pPr>
        <w:spacing/>
        <w:rPr>
          <w:b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</w:p>
    <w:p w14:paraId="7A36012F">
      <w:pPr>
        <w:pStyle w:val="Naslov1"/>
        <w: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Članak 1.</w:t>
      </w:r>
    </w:p>
    <w:p w14:paraId="04D85553">
      <w:pPr>
        <w:pStyle w:val="Naslov1"/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 </w:t>
      </w:r>
      <w:r>
        <w:rPr>
          <w:rFonts w:ascii="Times New Roman" w:hAnsi="Times New Roman"/>
          <w:b w:val="0"/>
        </w:rPr>
        <w:t xml:space="preserve">Pravilnik</w:t>
      </w:r>
      <w:r>
        <w:rPr>
          <w:rFonts w:ascii="Times New Roman" w:hAnsi="Times New Roman"/>
          <w:b w:val="0"/>
        </w:rPr>
        <w:t xml:space="preserve">u</w:t>
      </w:r>
      <w:r>
        <w:rPr>
          <w:rFonts w:ascii="Times New Roman" w:hAnsi="Times New Roman"/>
          <w:b w:val="0"/>
        </w:rPr>
        <w:t xml:space="preserve"> o sistematizaciji radnih mjesta</w:t>
      </w:r>
      <w:r>
        <w:rPr/>
        <w:t xml:space="preserve"> </w:t>
      </w:r>
      <w:r>
        <w:rPr>
          <w:b w:val="0"/>
          <w:bCs/>
        </w:rPr>
        <w:t xml:space="preserve">(</w:t>
      </w:r>
      <w:r>
        <w:rPr>
          <w:rFonts w:ascii="Times New Roman" w:hAnsi="Times New Roman"/>
          <w:b w:val="0"/>
          <w:bCs/>
        </w:rPr>
        <w:t xml:space="preserve">K</w:t>
      </w:r>
      <w:r>
        <w:rPr>
          <w:rFonts w:ascii="Times New Roman" w:hAnsi="Times New Roman"/>
          <w:b w:val="0"/>
        </w:rPr>
        <w:t xml:space="preserve">LASA: 007-01/24-02/5</w:t>
      </w:r>
      <w:r>
        <w:rPr>
          <w:rFonts w:ascii="Times New Roman" w:hAnsi="Times New Roman"/>
          <w:b w:val="0"/>
        </w:rPr>
        <w:t xml:space="preserve">, URB</w:t>
      </w:r>
      <w:r>
        <w:rPr>
          <w:rFonts w:ascii="Times New Roman" w:hAnsi="Times New Roman"/>
          <w:b w:val="0"/>
        </w:rPr>
        <w:t xml:space="preserve">ROJ:     2198-1-57-24-</w:t>
      </w:r>
      <w:r>
        <w:rPr>
          <w:rFonts w:ascii="Times New Roman" w:hAnsi="Times New Roman"/>
          <w:b w:val="0"/>
        </w:rPr>
        <w:t xml:space="preserve">1 od</w:t>
      </w:r>
      <w:r>
        <w:rPr>
          <w:rFonts w:ascii="Times New Roman" w:hAnsi="Times New Roman"/>
          <w:b w:val="0"/>
        </w:rPr>
        <w:t xml:space="preserve"> 9.7.2024.</w:t>
      </w:r>
      <w:r>
        <w:rPr>
          <w:rFonts w:ascii="Times New Roman" w:hAnsi="Times New Roman"/>
          <w:b w:val="0"/>
        </w:rPr>
        <w:t xml:space="preserve">) u članku 6. stavku 2. iza riječi: „održavanju,“ dodaju se riječi: „</w:t>
      </w:r>
      <w:r>
        <w:rPr>
          <w:rFonts w:ascii="Times New Roman" w:hAnsi="Times New Roman"/>
          <w:b w:val="0"/>
        </w:rPr>
        <w:t xml:space="preserve">operativn</w:t>
      </w:r>
      <w:r>
        <w:rPr>
          <w:rFonts w:ascii="Times New Roman" w:hAnsi="Times New Roman"/>
          <w:b w:val="0"/>
        </w:rPr>
        <w:t xml:space="preserve">i</w:t>
      </w:r>
      <w:r>
        <w:rPr>
          <w:rFonts w:ascii="Times New Roman" w:hAnsi="Times New Roman"/>
          <w:b w:val="0"/>
        </w:rPr>
        <w:t xml:space="preserve"> djelatnik za sigurnost i civilnu zaštitu</w:t>
      </w:r>
      <w:r>
        <w:rPr>
          <w:rFonts w:ascii="Times New Roman" w:hAnsi="Times New Roman"/>
          <w:b w:val="0"/>
        </w:rPr>
        <w:t xml:space="preserve">“</w:t>
      </w:r>
      <w:r>
        <w:rPr>
          <w:rFonts w:ascii="Times New Roman" w:hAnsi="Times New Roman"/>
          <w:b w:val="0"/>
        </w:rPr>
        <w:t xml:space="preserve">.</w:t>
      </w:r>
      <w:r>
        <w:rPr>
          <w:rFonts w:ascii="Times New Roman" w:hAnsi="Times New Roman"/>
          <w:b w:val="0"/>
        </w:rPr>
        <w:t xml:space="preserve"> </w:t>
      </w:r>
    </w:p>
    <w:p w14:paraId="7A4DFE55">
      <w:pPr>
        <w:pStyle w:val="Naslov1"/>
        <w:spacing/>
        <w:rPr>
          <w:rFonts w:ascii="Times New Roman" w:hAnsi="Times New Roman"/>
          <w:b w:val="0"/>
        </w:rPr>
      </w:pPr>
    </w:p>
    <w:p w14:paraId="1D22F107">
      <w:pPr>
        <w:pStyle w:val="Naslov1"/>
        <w: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Članak 2.</w:t>
      </w:r>
    </w:p>
    <w:p w14:paraId="2E752665">
      <w:pPr>
        <w:pStyle w:val="Naslov2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članku 7. iza točke 5. dodaje se točka 5.a koja glasi:</w:t>
      </w:r>
    </w:p>
    <w:p w14:paraId="5A3FBEA3">
      <w:pPr>
        <w:spacing/>
        <w:rPr>
          <w:lang w:val="hr-HR"/>
        </w:rPr>
      </w:pPr>
    </w:p>
    <w:p w14:paraId="564B7C5B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„</w:t>
      </w:r>
      <w:r>
        <w:rPr>
          <w:sz w:val="24"/>
          <w:lang w:val="hr-HR"/>
        </w:rPr>
        <w:t xml:space="preserve">5.</w:t>
      </w:r>
      <w:r>
        <w:rPr>
          <w:sz w:val="24"/>
          <w:lang w:val="hr-HR"/>
        </w:rPr>
        <w:t xml:space="preserve">a.</w:t>
      </w:r>
      <w:r>
        <w:rPr>
          <w:sz w:val="24"/>
          <w:lang w:val="hr-HR"/>
        </w:rPr>
        <w:t xml:space="preserve"> NAZIV RADNOG MJESTA: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OPERATIVN</w:t>
      </w:r>
      <w:r>
        <w:rPr>
          <w:sz w:val="24"/>
          <w:lang w:val="hr-HR"/>
        </w:rPr>
        <w:t xml:space="preserve">I</w:t>
      </w:r>
      <w:r>
        <w:rPr>
          <w:sz w:val="24"/>
          <w:lang w:val="hr-HR"/>
        </w:rPr>
        <w:t xml:space="preserve"> DJELATNIK ZA SIGURNOST I CIVILNU ZAŠTITU</w:t>
      </w:r>
    </w:p>
    <w:p w14:paraId="3CC80869">
      <w:pPr>
        <w:spacing w:line="276" w:lineRule="auto"/>
        <w:jc w:val="both"/>
        <w:rPr>
          <w:sz w:val="24"/>
          <w:lang w:val="hr-HR"/>
        </w:rPr>
      </w:pPr>
    </w:p>
    <w:p w14:paraId="6D012298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OPIS POSLOVA: </w:t>
      </w:r>
    </w:p>
    <w:p w14:paraId="0E5F581C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nadzire kontrolu pristupa u školsku ustanovu, nadzire i osigurava školsku imovinu i prostor,</w:t>
      </w:r>
    </w:p>
    <w:p w14:paraId="465A63A4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sudjeluje u organizaciji i provedbi osnovnih mjera civilne zaštite te obavlja poslove održavanja objekta škole i njezina okoliša,</w:t>
      </w:r>
    </w:p>
    <w:p w14:paraId="5C062220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surađuje s nadležnim službama (policija, vatrogasci, hitna pomoć, civilna zaštita) u slučaju izvanrednih situacija,</w:t>
      </w:r>
    </w:p>
    <w:p w14:paraId="38D2DD28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sudjeluje u edukacijama i podizanju svijesti učenika i zaposlenika o sigurnosnim protokolima i postupcima u hitnim situacijama,</w:t>
      </w:r>
    </w:p>
    <w:p w14:paraId="69B39714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prati situacije u školskim prostorima i prijavljuje nadležnim osobama ponašanja koja mogu ugroziti sigurnost i dobrobit učenika, zaposlenika i posjetitelja,</w:t>
      </w:r>
    </w:p>
    <w:p w14:paraId="0C8747CE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surađuje s odgojno-obrazovnim i drugim radnicima i ravnateljem škole u pružanju podrške sigurnosti i dobrobiti učenika,</w:t>
      </w:r>
    </w:p>
    <w:p w14:paraId="20AD9290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obavlja i ostale poslove sigurnosti i civilne zaštite koji proizlaze iz godišnjeg plana i programa rada škole i drugih propisa,</w:t>
      </w:r>
    </w:p>
    <w:p w14:paraId="28EEA1C7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– može obavljati i poslove iz članka 8. Pravilnika</w:t>
      </w:r>
      <w:r>
        <w:rPr/>
        <w:t xml:space="preserve"> </w:t>
      </w:r>
      <w:r>
        <w:rPr>
          <w:sz w:val="24"/>
          <w:lang w:val="hr-HR"/>
        </w:rPr>
        <w:t xml:space="preserve">o djelokrugu rada tajnika te administrativno-tehničkim i pomoćnim poslovima koji se obavljaju u srednjoškolskoj ustanovi. </w:t>
      </w:r>
    </w:p>
    <w:p w14:paraId="65C1064A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UVJETI: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završeno</w:t>
      </w:r>
      <w:r>
        <w:rPr>
          <w:sz w:val="24"/>
          <w:lang w:val="hr-HR"/>
        </w:rPr>
        <w:t xml:space="preserve"> srednjoškolsko obrazovanje u trajanju od </w:t>
      </w:r>
      <w:r>
        <w:rPr>
          <w:sz w:val="24"/>
          <w:lang w:val="hr-HR"/>
        </w:rPr>
        <w:t xml:space="preserve">četiri</w:t>
      </w:r>
      <w:r>
        <w:rPr>
          <w:sz w:val="24"/>
          <w:lang w:val="hr-HR"/>
        </w:rPr>
        <w:t xml:space="preserve"> ili više godina, razina 4.2 HKO-a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i </w:t>
      </w:r>
      <w:r>
        <w:rPr>
          <w:sz w:val="24"/>
          <w:lang w:val="hr-HR"/>
        </w:rPr>
        <w:t xml:space="preserve">završ</w:t>
      </w:r>
      <w:r>
        <w:rPr>
          <w:sz w:val="24"/>
          <w:lang w:val="hr-HR"/>
        </w:rPr>
        <w:t xml:space="preserve">en</w:t>
      </w:r>
      <w:r>
        <w:rPr>
          <w:sz w:val="24"/>
          <w:lang w:val="hr-HR"/>
        </w:rPr>
        <w:t xml:space="preserve"> Program obrazovanja za stjecanje djelomične kvalifikacije operativni djelatnik za sigurnost i civilnu zaštitu u odgojno-obrazovnim ustanovama/operativna djelatnica za sigurnost i civilnu zaštitu u odgojno-obrazovnim ustanovama</w:t>
      </w:r>
      <w:r>
        <w:rPr>
          <w:sz w:val="24"/>
          <w:lang w:val="hr-HR"/>
        </w:rPr>
        <w:t xml:space="preserve">.        </w:t>
      </w:r>
    </w:p>
    <w:p w14:paraId="391B2B29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RAZINA OBRAZOVANJA: radno mjesto III. </w:t>
      </w:r>
      <w:r>
        <w:rPr>
          <w:sz w:val="24"/>
          <w:lang w:val="hr-HR"/>
        </w:rPr>
        <w:t xml:space="preserve">v</w:t>
      </w:r>
      <w:r>
        <w:rPr>
          <w:sz w:val="24"/>
          <w:lang w:val="hr-HR"/>
        </w:rPr>
        <w:t xml:space="preserve">rste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(razina HKO</w:t>
      </w:r>
      <w:r>
        <w:rPr>
          <w:sz w:val="24"/>
          <w:lang w:val="hr-HR"/>
        </w:rPr>
        <w:t xml:space="preserve">-a</w:t>
      </w:r>
      <w:r>
        <w:rPr>
          <w:sz w:val="24"/>
          <w:lang w:val="hr-HR"/>
        </w:rPr>
        <w:t xml:space="preserve"> 4.2.)</w:t>
      </w:r>
    </w:p>
    <w:p w14:paraId="01782477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 xml:space="preserve">BROJ IZVRŠITELJA: </w:t>
      </w:r>
      <w:r>
        <w:rPr>
          <w:sz w:val="24"/>
          <w:lang w:val="hr-HR"/>
        </w:rPr>
        <w:t xml:space="preserve">2</w:t>
      </w:r>
      <w:r>
        <w:rPr>
          <w:sz w:val="24"/>
          <w:lang w:val="hr-HR"/>
        </w:rPr>
        <w:t xml:space="preserve">, </w:t>
      </w:r>
      <w:r>
        <w:rPr>
          <w:sz w:val="24"/>
          <w:lang w:val="hr-HR"/>
        </w:rPr>
        <w:t xml:space="preserve">sukladno izrađenoj </w:t>
      </w:r>
      <w:r>
        <w:rPr>
          <w:sz w:val="24"/>
          <w:lang w:val="hr-HR"/>
        </w:rPr>
        <w:t xml:space="preserve">Procjeni postojećeg stanja i analizi rizika</w:t>
      </w:r>
      <w:r>
        <w:rPr>
          <w:sz w:val="24"/>
          <w:lang w:val="hr-HR"/>
        </w:rPr>
        <w:t xml:space="preserve"> te Planu sigurnosti Škole.</w:t>
      </w:r>
      <w:r>
        <w:rPr>
          <w:sz w:val="24"/>
          <w:lang w:val="hr-HR"/>
        </w:rPr>
        <w:t xml:space="preserve">“</w:t>
      </w:r>
    </w:p>
    <w:p w14:paraId="69C88A45"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  </w:t>
      </w:r>
    </w:p>
    <w:p w14:paraId="4D6D694F"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3</w:t>
      </w:r>
      <w:r>
        <w:rPr>
          <w:sz w:val="24"/>
          <w:lang w:val="hr-HR"/>
        </w:rPr>
        <w:t xml:space="preserve">.</w:t>
      </w:r>
    </w:p>
    <w:p w14:paraId="516EC6C2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Ovaj Pravilnik stupa na snagu</w:t>
      </w:r>
      <w:r>
        <w:rPr>
          <w:sz w:val="24"/>
          <w:lang w:val="hr-HR"/>
        </w:rPr>
        <w:t xml:space="preserve"> osmog dana od</w:t>
      </w:r>
      <w:r>
        <w:rPr>
          <w:sz w:val="24"/>
          <w:lang w:val="hr-HR"/>
        </w:rPr>
        <w:t xml:space="preserve"> dan</w:t>
      </w:r>
      <w:r>
        <w:rPr>
          <w:sz w:val="24"/>
          <w:lang w:val="hr-HR"/>
        </w:rPr>
        <w:t xml:space="preserve">a</w:t>
      </w:r>
      <w:r>
        <w:rPr>
          <w:sz w:val="24"/>
          <w:lang w:val="hr-HR"/>
        </w:rPr>
        <w:t xml:space="preserve"> objave </w:t>
      </w:r>
      <w:r>
        <w:rPr>
          <w:sz w:val="24"/>
          <w:lang w:val="hr-HR"/>
        </w:rPr>
        <w:t xml:space="preserve">na oglasnoj ploči </w:t>
      </w:r>
      <w:r>
        <w:rPr>
          <w:sz w:val="24"/>
          <w:lang w:val="hr-HR"/>
        </w:rPr>
        <w:t xml:space="preserve">Gimnazije Franje Petrića Zadar.</w:t>
      </w:r>
    </w:p>
    <w:p w14:paraId="42CD3515">
      <w:pPr>
        <w:spacing w:line="276" w:lineRule="auto"/>
        <w:jc w:val="both"/>
        <w:rPr>
          <w:sz w:val="24"/>
          <w:lang w:val="hr-HR"/>
        </w:rPr>
      </w:pPr>
    </w:p>
    <w:tbl>
      <w:tblPr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35"/>
        <w:gridCol w:w="2629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tabs>
                <w:tab w:val="right" w:leader="dot" w:pos="9571"/>
              </w:tabs>
              <w:spacing/>
              <w:ind w:right="-709"/>
              <w:rPr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bookmarkStart w:id="2" w:name="_Hlk133492567"/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KLASA:       </w:t>
            </w:r>
            <w:r>
              <w:rPr>
                <w:rFonts w:eastAsia="Calibri"/>
                <w:noProof/>
                <w:sz w:val="24"/>
                <w:szCs w:val="24"/>
                <w:lang w:val="en-US" w:eastAsia="en-US"/>
              </w:rPr>
              <w:t xml:space="preserve">007-01/25-02/2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="Calibri"/>
                <w:noProof/>
                <w:sz w:val="24"/>
                <w:szCs w:val="24"/>
                <w:lang w:val="hr-HR" w:eastAsia="en-US"/>
              </w:rPr>
              <w:t xml:space="preserve">2198-1-57-25-1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                                                                                                           </w:t>
            </w:r>
            <w:r>
              <w:rPr/>
              <w:fldChar w:fldCharType="begin"/>
            </w:r>
            <w:r>
              <w:rPr/>
              <w:instrText xml:space="preserve">HYPERLINK "mailto:ured@gimnazija-fpetrica-zd.skole.hr" </w:instrText>
            </w:r>
            <w:r>
              <w:rPr/>
              <w:fldChar w:fldCharType="separate"/>
            </w:r>
            <w:r>
              <w:rPr/>
              <w:fldChar w:fldCharType="end"/>
            </w:r>
          </w:p>
          <w:p>
            <w:pPr>
              <w:spacing w:after="160" w:line="259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Zadar, 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19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.202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 xml:space="preserve">.</w:t>
            </w:r>
          </w:p>
          <w:p>
            <w:pPr>
              <w:spacing w:after="160" w:line="259" w:lineRule="auto"/>
              <w:rPr>
                <w:rFonts w:eastAsia="Calibri"/>
                <w:sz w:val="24"/>
                <w:szCs w:val="24"/>
                <w:lang w:val="hr-HR" w:eastAsia="en-US"/>
              </w:rPr>
            </w:pPr>
          </w:p>
        </w:tc>
        <w:tc>
          <w:tcPr>
            <w:tcW w:type="dxa" w:w="2693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eastAsia="Calibri"/>
                <w:sz w:val="24"/>
                <w:szCs w:val="24"/>
                <w:lang w:val="hr-HR"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7F589B1">
      <w:pPr>
        <w:spacing/>
        <w:jc w:val="both"/>
        <w:rPr>
          <w:rFonts w:eastAsia="Calibri"/>
          <w:sz w:val="22"/>
          <w:szCs w:val="22"/>
          <w:lang w:val="hr-HR" w:eastAsia="en-US"/>
        </w:rPr>
      </w:pPr>
    </w:p>
    <w:p w14:paraId="61B02D01">
      <w:pPr>
        <w:spacing/>
        <w:jc w:val="center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PREDSJEDNICA ŠKOLSKOG ODBORA: </w:t>
      </w:r>
    </w:p>
    <w:p w14:paraId="3EBB7A2C">
      <w:pPr>
        <w:spacing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     </w:t>
      </w:r>
      <w:r>
        <w:rPr>
          <w:rFonts w:eastAsia="Calibri"/>
          <w:sz w:val="24"/>
          <w:szCs w:val="24"/>
          <w:lang w:val="hr-HR" w:eastAsia="en-US"/>
        </w:rPr>
        <w:t xml:space="preserve">Alida Mikulić</w:t>
      </w:r>
      <w:r>
        <w:rPr>
          <w:rFonts w:eastAsia="Calibri"/>
          <w:sz w:val="24"/>
          <w:szCs w:val="24"/>
          <w:lang w:val="hr-HR" w:eastAsia="en-US"/>
        </w:rPr>
        <w:t xml:space="preserve">, prof.</w:t>
      </w:r>
    </w:p>
    <w:p w14:paraId="394AB8A9">
      <w:pPr>
        <w:spacing/>
        <w:jc w:val="right"/>
        <w:rPr>
          <w:rFonts w:eastAsia="Calibri"/>
          <w:sz w:val="24"/>
          <w:szCs w:val="24"/>
          <w:lang w:val="hr-HR" w:eastAsia="en-US"/>
        </w:rPr>
      </w:pPr>
    </w:p>
    <w:p w14:paraId="029AFA99">
      <w:pPr>
        <w:spacing/>
        <w:jc w:val="right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                                                                   ____________________________________</w:t>
      </w:r>
    </w:p>
    <w:p w14:paraId="0E8C72D6">
      <w:pPr>
        <w:spacing/>
        <w:jc w:val="both"/>
        <w:rPr>
          <w:rFonts w:eastAsia="Calibri"/>
          <w:sz w:val="24"/>
          <w:szCs w:val="24"/>
          <w:lang w:val="hr-HR" w:eastAsia="en-US"/>
        </w:rPr>
      </w:pPr>
    </w:p>
    <w:p w14:paraId="3D1E3883">
      <w:pPr>
        <w:spacing/>
        <w:jc w:val="both"/>
        <w:rPr>
          <w:rFonts w:eastAsia="Calibri"/>
          <w:sz w:val="24"/>
          <w:szCs w:val="24"/>
          <w:lang w:val="hr-HR" w:eastAsia="en-US"/>
        </w:rPr>
      </w:pPr>
    </w:p>
    <w:p w14:paraId="4B6ACFFB">
      <w:pPr>
        <w:spacing w:after="200" w:line="276" w:lineRule="auto"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Ovaj Pravilnik objavljen je na oglasnoj ploči Škole dana </w:t>
      </w:r>
      <w:r>
        <w:rPr>
          <w:rFonts w:eastAsia="Calibri"/>
          <w:sz w:val="24"/>
          <w:szCs w:val="24"/>
          <w:lang w:val="hr-HR" w:eastAsia="en-US"/>
        </w:rPr>
        <w:t xml:space="preserve">22. prosinca</w:t>
      </w:r>
      <w:r>
        <w:rPr>
          <w:rFonts w:eastAsia="Calibri"/>
          <w:sz w:val="24"/>
          <w:szCs w:val="24"/>
          <w:lang w:val="hr-HR" w:eastAsia="en-US"/>
        </w:rPr>
        <w:t xml:space="preserve"> 202</w:t>
      </w:r>
      <w:r>
        <w:rPr>
          <w:rFonts w:eastAsia="Calibri"/>
          <w:sz w:val="24"/>
          <w:szCs w:val="24"/>
          <w:lang w:val="hr-HR" w:eastAsia="en-US"/>
        </w:rPr>
        <w:t xml:space="preserve">5</w:t>
      </w:r>
      <w:r>
        <w:rPr>
          <w:rFonts w:eastAsia="Calibri"/>
          <w:sz w:val="24"/>
          <w:szCs w:val="24"/>
          <w:lang w:val="hr-HR" w:eastAsia="en-US"/>
        </w:rPr>
        <w:t xml:space="preserve">. te je stupio na snagu dana </w:t>
      </w:r>
      <w:r>
        <w:rPr>
          <w:rFonts w:eastAsia="Calibri"/>
          <w:sz w:val="24"/>
          <w:szCs w:val="24"/>
          <w:lang w:val="hr-HR" w:eastAsia="en-US"/>
        </w:rPr>
        <w:t xml:space="preserve">30. prosinca</w:t>
      </w:r>
      <w:r>
        <w:rPr>
          <w:rFonts w:eastAsia="Calibri"/>
          <w:sz w:val="24"/>
          <w:szCs w:val="24"/>
          <w:lang w:val="hr-HR" w:eastAsia="en-US"/>
        </w:rPr>
        <w:t xml:space="preserve"> 202</w:t>
      </w:r>
      <w:r>
        <w:rPr>
          <w:rFonts w:eastAsia="Calibri"/>
          <w:sz w:val="24"/>
          <w:szCs w:val="24"/>
          <w:lang w:val="hr-HR" w:eastAsia="en-US"/>
        </w:rPr>
        <w:t xml:space="preserve">5</w:t>
      </w:r>
      <w:r>
        <w:rPr>
          <w:rFonts w:eastAsia="Calibri"/>
          <w:sz w:val="24"/>
          <w:szCs w:val="24"/>
          <w:lang w:val="hr-HR" w:eastAsia="en-US"/>
        </w:rPr>
        <w:t xml:space="preserve">. godine.</w:t>
      </w:r>
    </w:p>
    <w:p w14:paraId="5BB9BA95">
      <w:pPr>
        <w:spacing/>
        <w:jc w:val="both"/>
        <w:rPr>
          <w:rFonts w:eastAsia="Calibri"/>
          <w:sz w:val="24"/>
          <w:szCs w:val="24"/>
          <w:lang w:val="hr-HR" w:eastAsia="en-US"/>
        </w:rPr>
      </w:pPr>
    </w:p>
    <w:p w14:paraId="7F37BD44">
      <w:pPr>
        <w:spacing/>
        <w:jc w:val="both"/>
        <w:rPr>
          <w:rFonts w:eastAsia="Calibri"/>
          <w:sz w:val="24"/>
          <w:szCs w:val="24"/>
          <w:lang w:val="hr-HR" w:eastAsia="en-US"/>
        </w:rPr>
      </w:pPr>
    </w:p>
    <w:p w14:paraId="71757AAD">
      <w:pPr>
        <w:spacing/>
        <w:jc w:val="both"/>
        <w:rPr>
          <w:rFonts w:eastAsia="Calibri"/>
          <w:sz w:val="24"/>
          <w:szCs w:val="24"/>
          <w:lang w:val="hr-HR" w:eastAsia="en-US"/>
        </w:rPr>
      </w:pPr>
    </w:p>
    <w:p w14:paraId="42F033E3">
      <w:pPr>
        <w:spacing/>
        <w:jc w:val="center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 xml:space="preserve">      </w:t>
      </w:r>
      <w:r>
        <w:rPr>
          <w:rFonts w:eastAsia="Calibri"/>
          <w:sz w:val="24"/>
          <w:szCs w:val="24"/>
          <w:lang w:val="hr-HR" w:eastAsia="en-US"/>
        </w:rPr>
        <w:t xml:space="preserve">         </w:t>
      </w:r>
      <w:r>
        <w:rPr>
          <w:rFonts w:eastAsia="Calibri"/>
          <w:sz w:val="24"/>
          <w:szCs w:val="24"/>
          <w:lang w:val="hr-HR" w:eastAsia="en-US"/>
        </w:rPr>
        <w:t xml:space="preserve">   RAVNATELJICA:</w:t>
      </w:r>
    </w:p>
    <w:p w14:paraId="14035AD1">
      <w:pPr>
        <w:spacing/>
        <w:jc w:val="center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ab/>
        <w:t xml:space="preserve"/>
      </w:r>
      <w:r>
        <w:rPr>
          <w:rFonts w:eastAsia="Calibri"/>
          <w:sz w:val="24"/>
          <w:szCs w:val="24"/>
          <w:lang w:val="hr-HR" w:eastAsia="en-US"/>
        </w:rPr>
        <w:t xml:space="preserve">                                </w:t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val="hr-HR" w:eastAsia="en-US"/>
        </w:rPr>
        <w:t xml:space="preserve"> </w:t>
      </w:r>
      <w:r>
        <w:rPr>
          <w:rFonts w:eastAsia="Calibri"/>
          <w:sz w:val="24"/>
          <w:szCs w:val="24"/>
          <w:lang w:val="hr-HR" w:eastAsia="en-US"/>
        </w:rPr>
        <w:t xml:space="preserve">         </w:t>
      </w:r>
      <w:r>
        <w:rPr>
          <w:rFonts w:eastAsia="Calibri"/>
          <w:sz w:val="24"/>
          <w:szCs w:val="24"/>
          <w:lang w:val="hr-HR" w:eastAsia="en-US"/>
        </w:rPr>
        <w:t xml:space="preserve">Blanka Pedišić, prof.</w:t>
      </w:r>
    </w:p>
    <w:p w14:paraId="5FBFC51D">
      <w:pPr>
        <w:spacing/>
        <w:jc w:val="right"/>
        <w:rPr>
          <w:rFonts w:eastAsia="Calibri"/>
          <w:sz w:val="24"/>
          <w:szCs w:val="24"/>
          <w:lang w:val="hr-HR" w:eastAsia="en-US"/>
        </w:rPr>
      </w:pPr>
    </w:p>
    <w:p w14:paraId="33E23BAF">
      <w:pPr>
        <w:spacing/>
        <w:jc w:val="right"/>
        <w:rPr>
          <w:sz w:val="24"/>
          <w:lang w:val="hr-HR"/>
        </w:rPr>
      </w:pPr>
      <w:r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</w:t>
      </w:r>
      <w:r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val="hr-HR" w:eastAsia="en-US"/>
        </w:rPr>
        <w:t xml:space="preserve">_____________________________</w:t>
      </w:r>
    </w:p>
    <w:sectPr>
      <w:headerReference w:type="default" r:id="rId2"/>
      <w:type w:val="nextPage"/>
      <w:pgSz w:w="11906" w:h="16838"/>
      <w:pgMar w:top="1440" w:right="1800" w:bottom="1440" w:left="1800" w:header="720" w:footer="720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15452553">
    <w:pPr>
      <w:pStyle w:val="Zaglavlje"/>
      <w:spacing/>
      <w:rPr/>
    </w:pPr>
    <w:r>
      <w:rPr/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373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3536E52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1B211E1"/>
    <w:lvl w:ilvl="0">
      <w:start w:val="4"/>
      <w:numFmt w:val="bullet"/>
      <w:suff w:val="tab"/>
      <w:lvlText w:val="-"/>
      <w:pPr>
        <w:spacing/>
        <w:ind w:left="324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5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00" w:hanging="360"/>
      </w:pPr>
      <w:rPr>
        <w:rFonts w:ascii="Wingdings" w:hAnsi="Wingdings" w:hint="default"/>
      </w:rPr>
    </w:lvl>
  </w:abstractNum>
  <w:abstractNum w:abstractNumId="3">
    <w:nsid w:val="47E84FFA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4">
    <w:nsid w:val="49563ED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673E10FD"/>
    <w:lvl w:ilvl="0">
      <w:start w:val="0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6EF46791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TrackMoves xmlns:w="http://schemas.openxmlformats.org/wordprocessingml/2006/main"/>
  <w:defaultTabStop w:val="720"/>
  <w:hyphenationZone w:val="425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>
      <w:lang w:val="en-GB"/>
    </w:rPr>
  </w:style>
  <w:style w:type="paragraph" w:styleId="Naslov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spacing/>
      <w:outlineLvl w:val="1"/>
    </w:pPr>
    <w:rPr>
      <w:rFonts w:ascii="Arial" w:hAnsi="Arial"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spacing/>
      <w:outlineLvl w:val="2"/>
    </w:pPr>
    <w:rPr>
      <w:rFonts w:ascii="Arial" w:hAnsi="Arial"/>
      <w:b/>
      <w:sz w:val="28"/>
      <w:lang w:val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spacing/>
    </w:pPr>
    <w:rPr>
      <w:rFonts w:ascii="Arial" w:hAnsi="Arial"/>
      <w:sz w:val="24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>
      <w:lang w:val="en-GB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rPr>
      <w:lang w:val="en-GB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559B4-5156-4D40-A9BE-05D21B5371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224</TotalTime>
  <Pages>2</Pages>
  <Words>717</Words>
  <Characters>4092</Characters>
  <Application>Microsoft Office Word</Application>
  <DocSecurity>0</DocSecurity>
  <Lines>34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GFP</cp:lastModifiedBy>
  <cp:lastPrinted>2014-10-09T11:00:00Z</cp:lastPrinted>
  <cp:revision>12</cp:revision>
  <dcterms:created xsi:type="dcterms:W3CDTF">2025-11-06T11:47:00Z</dcterms:created>
  <dcterms:modified xsi:type="dcterms:W3CDTF">2025-12-17T12:45:00Z</dcterms:modified>
</cp:coreProperties>
</file>